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F968" w14:textId="77777777" w:rsidR="00D57C87" w:rsidRDefault="00D57C87"/>
    <w:tbl>
      <w:tblPr>
        <w:tblStyle w:val="TableGrid"/>
        <w:tblW w:w="10561" w:type="dxa"/>
        <w:tblLook w:val="04A0" w:firstRow="1" w:lastRow="0" w:firstColumn="1" w:lastColumn="0" w:noHBand="0" w:noVBand="1"/>
      </w:tblPr>
      <w:tblGrid>
        <w:gridCol w:w="3397"/>
        <w:gridCol w:w="6096"/>
        <w:gridCol w:w="1068"/>
      </w:tblGrid>
      <w:tr w:rsidR="00920A08" w14:paraId="71D195F5" w14:textId="77777777" w:rsidTr="0089549E">
        <w:trPr>
          <w:trHeight w:val="1117"/>
        </w:trPr>
        <w:tc>
          <w:tcPr>
            <w:tcW w:w="10561" w:type="dxa"/>
            <w:gridSpan w:val="3"/>
            <w:shd w:val="clear" w:color="auto" w:fill="D5DCE4" w:themeFill="text2" w:themeFillTint="33"/>
          </w:tcPr>
          <w:p w14:paraId="2A5CF1AD" w14:textId="77777777" w:rsidR="00D57C87" w:rsidRDefault="00D57C87" w:rsidP="003D6227">
            <w:pPr>
              <w:spacing w:line="336" w:lineRule="atLeast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40"/>
                <w:szCs w:val="40"/>
                <w:lang w:eastAsia="en-GB"/>
                <w14:ligatures w14:val="none"/>
              </w:rPr>
            </w:pPr>
          </w:p>
          <w:p w14:paraId="4C99BAA2" w14:textId="75D5E91D" w:rsidR="00920A08" w:rsidRPr="0089549E" w:rsidRDefault="00920A08" w:rsidP="003D6227">
            <w:pPr>
              <w:spacing w:line="336" w:lineRule="atLeast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40"/>
                <w:szCs w:val="40"/>
                <w:lang w:eastAsia="en-GB"/>
                <w14:ligatures w14:val="none"/>
              </w:rPr>
            </w:pPr>
            <w:r w:rsidRPr="0089549E">
              <w:rPr>
                <w:rFonts w:ascii="Segoe UI" w:eastAsia="Times New Roman" w:hAnsi="Segoe UI" w:cs="Segoe UI"/>
                <w:color w:val="333333"/>
                <w:kern w:val="0"/>
                <w:sz w:val="40"/>
                <w:szCs w:val="40"/>
                <w:lang w:eastAsia="en-GB"/>
                <w14:ligatures w14:val="none"/>
              </w:rPr>
              <w:t>Pg Cert Teaching in Higher Education application</w:t>
            </w:r>
          </w:p>
          <w:p w14:paraId="66EC769C" w14:textId="77777777" w:rsidR="00920A08" w:rsidRDefault="00920A08" w:rsidP="0089549E">
            <w:pPr>
              <w:spacing w:line="336" w:lineRule="atLeast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40"/>
                <w:szCs w:val="40"/>
                <w:lang w:eastAsia="en-GB"/>
                <w14:ligatures w14:val="none"/>
              </w:rPr>
            </w:pPr>
            <w:r w:rsidRPr="0089549E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40"/>
                <w:szCs w:val="40"/>
                <w:lang w:eastAsia="en-GB"/>
                <w14:ligatures w14:val="none"/>
              </w:rPr>
              <w:t>Line manager checklist</w:t>
            </w:r>
          </w:p>
          <w:p w14:paraId="641E19D3" w14:textId="1648DF84" w:rsidR="00D57C87" w:rsidRDefault="00D57C87" w:rsidP="0089549E">
            <w:pPr>
              <w:spacing w:line="336" w:lineRule="atLeast"/>
              <w:jc w:val="center"/>
              <w:rPr>
                <w:rFonts w:ascii="Segoe UI" w:eastAsia="Times New Roman" w:hAnsi="Segoe UI" w:cs="Segoe UI"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920A08" w14:paraId="42585349" w14:textId="77777777" w:rsidTr="0026403F">
        <w:trPr>
          <w:trHeight w:val="849"/>
        </w:trPr>
        <w:tc>
          <w:tcPr>
            <w:tcW w:w="10561" w:type="dxa"/>
            <w:gridSpan w:val="3"/>
          </w:tcPr>
          <w:p w14:paraId="60AA6D18" w14:textId="77777777" w:rsidR="00D57C87" w:rsidRDefault="00D57C87" w:rsidP="003509E4">
            <w:pPr>
              <w:spacing w:line="336" w:lineRule="atLeast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70F36935" w14:textId="77777777" w:rsidR="00920A08" w:rsidRDefault="00920A08" w:rsidP="003509E4">
            <w:pPr>
              <w:spacing w:line="336" w:lineRule="atLeast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509E4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Line managers need to complete this checklist </w:t>
            </w:r>
            <w:r w:rsidR="003509E4" w:rsidRPr="003509E4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which the applicant should submit </w:t>
            </w:r>
            <w:r w:rsidR="003509E4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with</w:t>
            </w:r>
            <w:r w:rsidR="003509E4" w:rsidRPr="003509E4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their application form to </w:t>
            </w:r>
            <w:hyperlink r:id="rId6" w:history="1">
              <w:r w:rsidR="003509E4" w:rsidRPr="003509E4">
                <w:rPr>
                  <w:rStyle w:val="Hyperlink"/>
                  <w:rFonts w:ascii="Segoe UI" w:eastAsia="Times New Roman" w:hAnsi="Segoe UI" w:cs="Segoe UI"/>
                  <w:b/>
                  <w:bCs/>
                  <w:kern w:val="0"/>
                  <w:sz w:val="28"/>
                  <w:szCs w:val="28"/>
                  <w:lang w:eastAsia="en-GB"/>
                  <w14:ligatures w14:val="none"/>
                </w:rPr>
                <w:t>specialistroutes@shu.ac.uk</w:t>
              </w:r>
            </w:hyperlink>
            <w:r w:rsidR="003509E4" w:rsidRPr="003509E4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</w:p>
          <w:p w14:paraId="765BFF26" w14:textId="5A93517F" w:rsidR="00D57C87" w:rsidRPr="0043702D" w:rsidRDefault="00D57C87" w:rsidP="003509E4">
            <w:pPr>
              <w:spacing w:line="336" w:lineRule="atLeast"/>
              <w:jc w:val="center"/>
            </w:pPr>
          </w:p>
        </w:tc>
      </w:tr>
      <w:tr w:rsidR="00920A08" w14:paraId="0D7229D9" w14:textId="77777777" w:rsidTr="0026403F">
        <w:trPr>
          <w:trHeight w:val="550"/>
        </w:trPr>
        <w:tc>
          <w:tcPr>
            <w:tcW w:w="3397" w:type="dxa"/>
            <w:vAlign w:val="center"/>
          </w:tcPr>
          <w:p w14:paraId="321C41F6" w14:textId="1717F36E" w:rsidR="00920A08" w:rsidRPr="0026403F" w:rsidRDefault="00920A08" w:rsidP="0089549E">
            <w:pPr>
              <w:shd w:val="clear" w:color="auto" w:fill="FFFFFF"/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Applicant name</w:t>
            </w:r>
          </w:p>
        </w:tc>
        <w:tc>
          <w:tcPr>
            <w:tcW w:w="7164" w:type="dxa"/>
            <w:gridSpan w:val="2"/>
          </w:tcPr>
          <w:p w14:paraId="011B3FFB" w14:textId="77777777" w:rsidR="00920A08" w:rsidRDefault="00920A08" w:rsidP="003D6227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920A08" w14:paraId="69E5337B" w14:textId="77777777" w:rsidTr="0026403F">
        <w:trPr>
          <w:trHeight w:val="558"/>
        </w:trPr>
        <w:tc>
          <w:tcPr>
            <w:tcW w:w="3397" w:type="dxa"/>
            <w:vAlign w:val="center"/>
          </w:tcPr>
          <w:p w14:paraId="1EB1BD64" w14:textId="0CE27DA2" w:rsidR="00920A08" w:rsidRPr="0026403F" w:rsidRDefault="00920A08" w:rsidP="0089549E">
            <w:pPr>
              <w:shd w:val="clear" w:color="auto" w:fill="FFFFFF"/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Academic Department</w:t>
            </w:r>
          </w:p>
        </w:tc>
        <w:tc>
          <w:tcPr>
            <w:tcW w:w="7164" w:type="dxa"/>
            <w:gridSpan w:val="2"/>
          </w:tcPr>
          <w:p w14:paraId="23BB7787" w14:textId="77777777" w:rsidR="00920A08" w:rsidRDefault="00920A08" w:rsidP="003D6227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920A08" w14:paraId="24CF9B5C" w14:textId="77777777" w:rsidTr="0026403F">
        <w:trPr>
          <w:trHeight w:val="552"/>
        </w:trPr>
        <w:tc>
          <w:tcPr>
            <w:tcW w:w="3397" w:type="dxa"/>
            <w:vAlign w:val="center"/>
          </w:tcPr>
          <w:p w14:paraId="08395AC3" w14:textId="67FA6BF1" w:rsidR="00920A08" w:rsidRPr="0026403F" w:rsidRDefault="00920A08" w:rsidP="0089549E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Line manager name</w:t>
            </w:r>
          </w:p>
        </w:tc>
        <w:tc>
          <w:tcPr>
            <w:tcW w:w="7164" w:type="dxa"/>
            <w:gridSpan w:val="2"/>
          </w:tcPr>
          <w:p w14:paraId="1B5B9E2B" w14:textId="77777777" w:rsidR="00920A08" w:rsidRDefault="00920A08" w:rsidP="003D6227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920A08" w14:paraId="14B27C2F" w14:textId="77777777" w:rsidTr="0026403F">
        <w:trPr>
          <w:trHeight w:val="560"/>
        </w:trPr>
        <w:tc>
          <w:tcPr>
            <w:tcW w:w="3397" w:type="dxa"/>
            <w:vAlign w:val="center"/>
          </w:tcPr>
          <w:p w14:paraId="4B87D3B1" w14:textId="2253CA27" w:rsidR="00920A08" w:rsidRPr="0026403F" w:rsidRDefault="00920A08" w:rsidP="0089549E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Line manager </w:t>
            </w:r>
            <w:r w:rsidR="00086442"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e-</w:t>
            </w: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signature</w:t>
            </w:r>
          </w:p>
        </w:tc>
        <w:tc>
          <w:tcPr>
            <w:tcW w:w="7164" w:type="dxa"/>
            <w:gridSpan w:val="2"/>
          </w:tcPr>
          <w:p w14:paraId="34D0FAC7" w14:textId="77777777" w:rsidR="00920A08" w:rsidRDefault="00920A08" w:rsidP="003D6227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</w:pPr>
          </w:p>
          <w:p w14:paraId="50317717" w14:textId="77777777" w:rsidR="00920A08" w:rsidRDefault="00920A08" w:rsidP="003D6227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C91A3A" w14:paraId="1D135DFF" w14:textId="77777777" w:rsidTr="0026403F">
        <w:trPr>
          <w:trHeight w:val="542"/>
        </w:trPr>
        <w:tc>
          <w:tcPr>
            <w:tcW w:w="3397" w:type="dxa"/>
            <w:vAlign w:val="center"/>
          </w:tcPr>
          <w:p w14:paraId="49E7AEFF" w14:textId="77777777" w:rsidR="00C91A3A" w:rsidRDefault="00C91A3A" w:rsidP="0089549E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Date signed</w:t>
            </w:r>
          </w:p>
          <w:p w14:paraId="59F485AD" w14:textId="4FBE3DA4" w:rsidR="00D57C87" w:rsidRPr="0026403F" w:rsidRDefault="00D57C87" w:rsidP="0089549E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164" w:type="dxa"/>
            <w:gridSpan w:val="2"/>
          </w:tcPr>
          <w:p w14:paraId="14B92028" w14:textId="77777777" w:rsidR="00C91A3A" w:rsidRDefault="00C91A3A" w:rsidP="003D6227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920A08" w:rsidRPr="00450231" w14:paraId="18ACE1C6" w14:textId="77777777" w:rsidTr="0026403F">
        <w:trPr>
          <w:trHeight w:val="564"/>
        </w:trPr>
        <w:tc>
          <w:tcPr>
            <w:tcW w:w="10561" w:type="dxa"/>
            <w:gridSpan w:val="3"/>
            <w:shd w:val="clear" w:color="auto" w:fill="D9D9D9" w:themeFill="background1" w:themeFillShade="D9"/>
            <w:vAlign w:val="center"/>
          </w:tcPr>
          <w:p w14:paraId="45F79149" w14:textId="77777777" w:rsidR="00D57C87" w:rsidRDefault="00D57C87" w:rsidP="0089549E">
            <w:pPr>
              <w:spacing w:line="336" w:lineRule="atLeast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</w:pPr>
          </w:p>
          <w:p w14:paraId="5FA47088" w14:textId="77777777" w:rsidR="00920A08" w:rsidRDefault="0026403F" w:rsidP="0089549E">
            <w:pPr>
              <w:spacing w:line="336" w:lineRule="atLeast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  <w:t>Line manager, p</w:t>
            </w:r>
            <w:r w:rsidR="00920A08" w:rsidRPr="00450231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  <w:t xml:space="preserve">lease confirm the following by </w:t>
            </w:r>
            <w:r w:rsidR="00C91A3A" w:rsidRPr="00450231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  <w:t>checking</w:t>
            </w:r>
            <w:r w:rsidR="00920A08" w:rsidRPr="00450231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  <w:t xml:space="preserve"> each box</w:t>
            </w:r>
          </w:p>
          <w:p w14:paraId="69AFCF34" w14:textId="451807FF" w:rsidR="00D57C87" w:rsidRPr="00450231" w:rsidRDefault="00D57C87" w:rsidP="0089549E">
            <w:pPr>
              <w:spacing w:line="336" w:lineRule="atLeast"/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7"/>
                <w:szCs w:val="27"/>
                <w:lang w:eastAsia="en-GB"/>
                <w14:ligatures w14:val="none"/>
              </w:rPr>
            </w:pPr>
          </w:p>
        </w:tc>
      </w:tr>
      <w:tr w:rsidR="0089549E" w14:paraId="252F6B0D" w14:textId="77777777" w:rsidTr="00C91A3A">
        <w:trPr>
          <w:trHeight w:val="979"/>
        </w:trPr>
        <w:tc>
          <w:tcPr>
            <w:tcW w:w="9493" w:type="dxa"/>
            <w:gridSpan w:val="2"/>
            <w:vAlign w:val="center"/>
          </w:tcPr>
          <w:p w14:paraId="7F399E29" w14:textId="77777777" w:rsidR="0089549E" w:rsidRPr="0026403F" w:rsidRDefault="0089549E" w:rsidP="0089549E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The applicant will have 60+ hours teaching over the duration of the course, including teaching in </w:t>
            </w: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both</w:t>
            </w: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semester one and two</w:t>
            </w:r>
          </w:p>
        </w:tc>
        <w:sdt>
          <w:sdtPr>
            <w:rPr>
              <w:rFonts w:ascii="Segoe UI" w:eastAsia="Times New Roman" w:hAnsi="Segoe UI" w:cs="Segoe UI"/>
              <w:color w:val="333333"/>
              <w:kern w:val="0"/>
              <w:sz w:val="36"/>
              <w:szCs w:val="36"/>
              <w:lang w:eastAsia="en-GB"/>
              <w14:ligatures w14:val="none"/>
            </w:rPr>
            <w:id w:val="77861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3B5E2147" w14:textId="5BF78EED" w:rsidR="0089549E" w:rsidRPr="00844EA4" w:rsidRDefault="00344519" w:rsidP="00C91A3A">
                <w:pPr>
                  <w:spacing w:line="336" w:lineRule="atLeast"/>
                  <w:jc w:val="center"/>
                  <w:rPr>
                    <w:rFonts w:ascii="Segoe UI" w:eastAsia="Times New Roman" w:hAnsi="Segoe UI" w:cs="Segoe UI"/>
                    <w:color w:val="333333"/>
                    <w:kern w:val="0"/>
                    <w:sz w:val="36"/>
                    <w:szCs w:val="36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Segoe UI" w:hint="eastAsia"/>
                    <w:color w:val="333333"/>
                    <w:kern w:val="0"/>
                    <w:sz w:val="36"/>
                    <w:szCs w:val="36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89549E" w14:paraId="254D66D0" w14:textId="77777777" w:rsidTr="00C91A3A">
        <w:trPr>
          <w:trHeight w:val="1008"/>
        </w:trPr>
        <w:tc>
          <w:tcPr>
            <w:tcW w:w="9493" w:type="dxa"/>
            <w:gridSpan w:val="2"/>
            <w:vAlign w:val="center"/>
          </w:tcPr>
          <w:p w14:paraId="5F958E01" w14:textId="77777777" w:rsidR="0089549E" w:rsidRPr="0026403F" w:rsidRDefault="0089549E" w:rsidP="0089549E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applicant will have the opportunity to design and develop teaching and learning opportunities in semester one and semester two</w:t>
            </w:r>
          </w:p>
        </w:tc>
        <w:sdt>
          <w:sdtPr>
            <w:rPr>
              <w:rFonts w:ascii="Segoe UI" w:eastAsia="Times New Roman" w:hAnsi="Segoe UI" w:cs="Segoe UI"/>
              <w:color w:val="333333"/>
              <w:kern w:val="0"/>
              <w:sz w:val="36"/>
              <w:szCs w:val="36"/>
              <w:lang w:eastAsia="en-GB"/>
              <w14:ligatures w14:val="none"/>
            </w:rPr>
            <w:id w:val="22804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272A856D" w14:textId="603E4CAA" w:rsidR="0089549E" w:rsidRPr="00844EA4" w:rsidRDefault="00450231" w:rsidP="00C91A3A">
                <w:pPr>
                  <w:spacing w:line="336" w:lineRule="atLeast"/>
                  <w:jc w:val="center"/>
                  <w:rPr>
                    <w:rFonts w:ascii="Segoe UI" w:eastAsia="Times New Roman" w:hAnsi="Segoe UI" w:cs="Segoe UI"/>
                    <w:color w:val="333333"/>
                    <w:kern w:val="0"/>
                    <w:sz w:val="36"/>
                    <w:szCs w:val="36"/>
                    <w:lang w:eastAsia="en-GB"/>
                    <w14:ligatures w14:val="none"/>
                  </w:rPr>
                </w:pPr>
                <w:r w:rsidRPr="00844EA4">
                  <w:rPr>
                    <w:rFonts w:ascii="MS Gothic" w:eastAsia="MS Gothic" w:hAnsi="MS Gothic" w:cs="Segoe UI" w:hint="eastAsia"/>
                    <w:color w:val="333333"/>
                    <w:kern w:val="0"/>
                    <w:sz w:val="36"/>
                    <w:szCs w:val="36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89549E" w14:paraId="51651871" w14:textId="77777777" w:rsidTr="0026403F">
        <w:trPr>
          <w:trHeight w:val="814"/>
        </w:trPr>
        <w:tc>
          <w:tcPr>
            <w:tcW w:w="9493" w:type="dxa"/>
            <w:gridSpan w:val="2"/>
            <w:vAlign w:val="center"/>
          </w:tcPr>
          <w:p w14:paraId="13232F9A" w14:textId="30C545E9" w:rsidR="0089549E" w:rsidRPr="0026403F" w:rsidRDefault="0089549E" w:rsidP="0089549E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The applicant is able to attend the two-day </w:t>
            </w: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mandatory</w:t>
            </w: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induction</w:t>
            </w:r>
            <w:r w:rsidR="00FA2DBC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in September</w:t>
            </w:r>
            <w:r w:rsidR="005C0311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2025 and the one</w:t>
            </w:r>
            <w:r w:rsidR="00C40CE7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="005C0311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day induction in January 2026.</w:t>
            </w:r>
          </w:p>
        </w:tc>
        <w:sdt>
          <w:sdtPr>
            <w:rPr>
              <w:rFonts w:ascii="Segoe UI" w:eastAsia="Times New Roman" w:hAnsi="Segoe UI" w:cs="Segoe UI"/>
              <w:color w:val="333333"/>
              <w:kern w:val="0"/>
              <w:sz w:val="36"/>
              <w:szCs w:val="36"/>
              <w:lang w:eastAsia="en-GB"/>
              <w14:ligatures w14:val="none"/>
            </w:rPr>
            <w:id w:val="-34084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08FF9E35" w14:textId="3052B8AC" w:rsidR="0089549E" w:rsidRPr="00844EA4" w:rsidRDefault="00C91A3A" w:rsidP="00C91A3A">
                <w:pPr>
                  <w:spacing w:line="336" w:lineRule="atLeast"/>
                  <w:jc w:val="center"/>
                  <w:rPr>
                    <w:rFonts w:ascii="Segoe UI" w:eastAsia="Times New Roman" w:hAnsi="Segoe UI" w:cs="Segoe UI"/>
                    <w:color w:val="333333"/>
                    <w:kern w:val="0"/>
                    <w:sz w:val="36"/>
                    <w:szCs w:val="36"/>
                    <w:lang w:eastAsia="en-GB"/>
                    <w14:ligatures w14:val="none"/>
                  </w:rPr>
                </w:pPr>
                <w:r w:rsidRPr="00844EA4">
                  <w:rPr>
                    <w:rFonts w:ascii="MS Gothic" w:eastAsia="MS Gothic" w:hAnsi="MS Gothic" w:cs="Segoe UI" w:hint="eastAsia"/>
                    <w:color w:val="333333"/>
                    <w:kern w:val="0"/>
                    <w:sz w:val="36"/>
                    <w:szCs w:val="36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89549E" w14:paraId="5536DE5C" w14:textId="77777777" w:rsidTr="0026403F">
        <w:trPr>
          <w:trHeight w:val="981"/>
        </w:trPr>
        <w:tc>
          <w:tcPr>
            <w:tcW w:w="9493" w:type="dxa"/>
            <w:gridSpan w:val="2"/>
            <w:vAlign w:val="center"/>
          </w:tcPr>
          <w:p w14:paraId="08F9F255" w14:textId="31018C8E" w:rsidR="0089549E" w:rsidRPr="0026403F" w:rsidRDefault="0089549E" w:rsidP="0089549E">
            <w:pPr>
              <w:spacing w:line="336" w:lineRule="atLeast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The applicant will be supported to attend each scheduled </w:t>
            </w:r>
            <w:r w:rsidR="005C0311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F2F and online </w:t>
            </w:r>
            <w:r w:rsidRPr="0026403F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session and complete all necessary tasks for the course</w:t>
            </w:r>
          </w:p>
        </w:tc>
        <w:sdt>
          <w:sdtPr>
            <w:rPr>
              <w:rFonts w:ascii="Segoe UI" w:eastAsia="Times New Roman" w:hAnsi="Segoe UI" w:cs="Segoe UI"/>
              <w:color w:val="333333"/>
              <w:kern w:val="0"/>
              <w:sz w:val="36"/>
              <w:szCs w:val="36"/>
              <w:lang w:eastAsia="en-GB"/>
              <w14:ligatures w14:val="none"/>
            </w:rPr>
            <w:id w:val="205927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8" w:type="dxa"/>
                <w:vAlign w:val="center"/>
              </w:tcPr>
              <w:p w14:paraId="53F0BAB0" w14:textId="5877CED0" w:rsidR="0089549E" w:rsidRPr="00844EA4" w:rsidRDefault="00150B0E" w:rsidP="00C91A3A">
                <w:pPr>
                  <w:spacing w:line="336" w:lineRule="atLeast"/>
                  <w:jc w:val="center"/>
                  <w:rPr>
                    <w:rFonts w:ascii="Segoe UI" w:eastAsia="Times New Roman" w:hAnsi="Segoe UI" w:cs="Segoe UI"/>
                    <w:color w:val="333333"/>
                    <w:kern w:val="0"/>
                    <w:sz w:val="36"/>
                    <w:szCs w:val="36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Segoe UI" w:hint="eastAsia"/>
                    <w:color w:val="333333"/>
                    <w:kern w:val="0"/>
                    <w:sz w:val="36"/>
                    <w:szCs w:val="36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</w:tbl>
    <w:p w14:paraId="38E909F0" w14:textId="77777777" w:rsidR="0026403F" w:rsidRDefault="0026403F" w:rsidP="0026403F">
      <w:pPr>
        <w:tabs>
          <w:tab w:val="left" w:pos="3854"/>
        </w:tabs>
        <w:rPr>
          <w:i/>
          <w:iCs/>
        </w:rPr>
      </w:pPr>
    </w:p>
    <w:p w14:paraId="6BE618AB" w14:textId="345C78CE" w:rsidR="00E2391C" w:rsidRPr="00D57C87" w:rsidRDefault="0026403F" w:rsidP="0026403F">
      <w:pPr>
        <w:tabs>
          <w:tab w:val="left" w:pos="3854"/>
        </w:tabs>
        <w:rPr>
          <w:rFonts w:ascii="Aptos" w:hAnsi="Aptos"/>
          <w:color w:val="000000"/>
          <w:shd w:val="clear" w:color="auto" w:fill="FFFFFF"/>
        </w:rPr>
      </w:pPr>
      <w:r w:rsidRPr="00D57C87">
        <w:rPr>
          <w:rFonts w:ascii="Aptos" w:hAnsi="Aptos"/>
          <w:color w:val="000000"/>
          <w:shd w:val="clear" w:color="auto" w:fill="FFFFFF"/>
        </w:rPr>
        <w:t>Please be aware that line manager approval confirms the allocation of workplan hours, release time to attend the course</w:t>
      </w:r>
      <w:r w:rsidR="005C0311" w:rsidRPr="00D57C87">
        <w:rPr>
          <w:rFonts w:ascii="Aptos" w:hAnsi="Aptos"/>
          <w:color w:val="000000"/>
          <w:shd w:val="clear" w:color="auto" w:fill="FFFFFF"/>
        </w:rPr>
        <w:t xml:space="preserve"> and </w:t>
      </w:r>
      <w:r w:rsidR="00DA2928" w:rsidRPr="00D57C87">
        <w:rPr>
          <w:rFonts w:ascii="Aptos" w:hAnsi="Aptos"/>
          <w:color w:val="000000"/>
          <w:shd w:val="clear" w:color="auto" w:fill="FFFFFF"/>
        </w:rPr>
        <w:t xml:space="preserve">the autonomy to design and deliver teaching and learning opportunities. </w:t>
      </w:r>
      <w:r w:rsidRPr="00D57C87">
        <w:rPr>
          <w:rFonts w:ascii="Aptos" w:hAnsi="Aptos"/>
          <w:color w:val="000000"/>
          <w:shd w:val="clear" w:color="auto" w:fill="FFFFFF"/>
        </w:rPr>
        <w:t xml:space="preserve">Approval must be confirmed via the line manager checklist (e-signature required) and failure to submit a signed form with the application will result in a delay in the admissions process and potential loss of an allocated place on the </w:t>
      </w:r>
      <w:r w:rsidR="00DA2928" w:rsidRPr="00D57C87">
        <w:rPr>
          <w:rFonts w:ascii="Aptos" w:hAnsi="Aptos"/>
          <w:color w:val="000000"/>
          <w:shd w:val="clear" w:color="auto" w:fill="FFFFFF"/>
        </w:rPr>
        <w:t>course.</w:t>
      </w:r>
    </w:p>
    <w:sectPr w:rsidR="00E2391C" w:rsidRPr="00D57C87" w:rsidSect="0069356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23EFF"/>
    <w:multiLevelType w:val="hybridMultilevel"/>
    <w:tmpl w:val="F37A340C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04533"/>
    <w:multiLevelType w:val="hybridMultilevel"/>
    <w:tmpl w:val="F9C226F8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5349F"/>
    <w:multiLevelType w:val="hybridMultilevel"/>
    <w:tmpl w:val="CBAC1CB6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38971">
    <w:abstractNumId w:val="2"/>
  </w:num>
  <w:num w:numId="2" w16cid:durableId="973098141">
    <w:abstractNumId w:val="0"/>
  </w:num>
  <w:num w:numId="3" w16cid:durableId="197289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08"/>
    <w:rsid w:val="00086442"/>
    <w:rsid w:val="000B6CB4"/>
    <w:rsid w:val="000D4336"/>
    <w:rsid w:val="00150B0E"/>
    <w:rsid w:val="00166E16"/>
    <w:rsid w:val="001863EB"/>
    <w:rsid w:val="00193FC1"/>
    <w:rsid w:val="0026403F"/>
    <w:rsid w:val="002C6A35"/>
    <w:rsid w:val="003415EB"/>
    <w:rsid w:val="00344519"/>
    <w:rsid w:val="003509E4"/>
    <w:rsid w:val="00374FE9"/>
    <w:rsid w:val="003D6883"/>
    <w:rsid w:val="004221BD"/>
    <w:rsid w:val="0043451F"/>
    <w:rsid w:val="00450231"/>
    <w:rsid w:val="00580B55"/>
    <w:rsid w:val="005820B6"/>
    <w:rsid w:val="005C0311"/>
    <w:rsid w:val="005E034D"/>
    <w:rsid w:val="0069356F"/>
    <w:rsid w:val="0079623D"/>
    <w:rsid w:val="00844EA4"/>
    <w:rsid w:val="0089549E"/>
    <w:rsid w:val="008D06D6"/>
    <w:rsid w:val="00920A08"/>
    <w:rsid w:val="00972B00"/>
    <w:rsid w:val="00A05EA7"/>
    <w:rsid w:val="00A307B6"/>
    <w:rsid w:val="00A5514A"/>
    <w:rsid w:val="00AC242E"/>
    <w:rsid w:val="00BB5884"/>
    <w:rsid w:val="00C05C3E"/>
    <w:rsid w:val="00C40CE7"/>
    <w:rsid w:val="00C77BE3"/>
    <w:rsid w:val="00C91A3A"/>
    <w:rsid w:val="00CB66B8"/>
    <w:rsid w:val="00D37A9E"/>
    <w:rsid w:val="00D57C87"/>
    <w:rsid w:val="00D75019"/>
    <w:rsid w:val="00DA2928"/>
    <w:rsid w:val="00E2391C"/>
    <w:rsid w:val="00E530BC"/>
    <w:rsid w:val="00EA7C1F"/>
    <w:rsid w:val="00EB0582"/>
    <w:rsid w:val="00F1496E"/>
    <w:rsid w:val="00F42F6D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89EC"/>
  <w15:chartTrackingRefBased/>
  <w15:docId w15:val="{C0F72C5E-6D8E-4D5E-AE92-7E67FDB6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A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0A08"/>
    <w:pPr>
      <w:ind w:left="720"/>
      <w:contextualSpacing/>
    </w:pPr>
  </w:style>
  <w:style w:type="table" w:styleId="TableGrid">
    <w:name w:val="Table Grid"/>
    <w:basedOn w:val="TableNormal"/>
    <w:uiPriority w:val="39"/>
    <w:rsid w:val="0092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0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ecialistroutes@shu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76C1-A2BA-4FE4-8B1B-54095158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Rawding, Sarah</dc:creator>
  <cp:keywords/>
  <dc:description/>
  <cp:lastModifiedBy>Rawding, Sarah</cp:lastModifiedBy>
  <cp:revision>2</cp:revision>
  <dcterms:created xsi:type="dcterms:W3CDTF">2025-01-16T13:29:00Z</dcterms:created>
  <dcterms:modified xsi:type="dcterms:W3CDTF">2025-01-16T13:29:00Z</dcterms:modified>
</cp:coreProperties>
</file>